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34" w:rsidRPr="0015347A" w:rsidRDefault="006D7B34" w:rsidP="006D7B34">
      <w:pPr>
        <w:jc w:val="center"/>
        <w:rPr>
          <w:rFonts w:ascii="Papyrus" w:hAnsi="Papyrus"/>
          <w:b/>
          <w:sz w:val="32"/>
        </w:rPr>
      </w:pPr>
      <w:r w:rsidRPr="0015347A">
        <w:rPr>
          <w:rFonts w:ascii="Papyrus" w:hAnsi="Papyrus"/>
          <w:b/>
          <w:sz w:val="32"/>
        </w:rPr>
        <w:t>Four Square Response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D7B34" w:rsidRPr="0015347A">
        <w:tc>
          <w:tcPr>
            <w:tcW w:w="4428" w:type="dxa"/>
          </w:tcPr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  <w:r w:rsidRPr="0015347A">
              <w:rPr>
                <w:rFonts w:ascii="Papyrus" w:hAnsi="Papyrus"/>
                <w:sz w:val="32"/>
              </w:rPr>
              <w:t>Connection</w:t>
            </w:r>
            <w:r w:rsidR="00E26029">
              <w:rPr>
                <w:rFonts w:ascii="Papyrus" w:hAnsi="Papyrus"/>
                <w:sz w:val="32"/>
              </w:rPr>
              <w:t>s</w:t>
            </w:r>
          </w:p>
        </w:tc>
        <w:tc>
          <w:tcPr>
            <w:tcW w:w="4428" w:type="dxa"/>
          </w:tcPr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  <w:r w:rsidRPr="0015347A">
              <w:rPr>
                <w:rFonts w:ascii="Papyrus" w:hAnsi="Papyrus"/>
                <w:sz w:val="32"/>
              </w:rPr>
              <w:t>Question</w:t>
            </w:r>
            <w:r w:rsidR="00E26029">
              <w:rPr>
                <w:rFonts w:ascii="Papyrus" w:hAnsi="Papyrus"/>
                <w:sz w:val="32"/>
              </w:rPr>
              <w:t>s</w:t>
            </w: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</w:tc>
      </w:tr>
      <w:tr w:rsidR="006D7B34" w:rsidRPr="0015347A">
        <w:tc>
          <w:tcPr>
            <w:tcW w:w="4428" w:type="dxa"/>
          </w:tcPr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  <w:r w:rsidRPr="0015347A">
              <w:rPr>
                <w:rFonts w:ascii="Papyrus" w:hAnsi="Papyrus"/>
                <w:sz w:val="32"/>
              </w:rPr>
              <w:t>Surprise</w:t>
            </w:r>
            <w:r w:rsidR="00E26029">
              <w:rPr>
                <w:rFonts w:ascii="Papyrus" w:hAnsi="Papyrus"/>
                <w:sz w:val="32"/>
              </w:rPr>
              <w:t>s</w:t>
            </w:r>
          </w:p>
        </w:tc>
        <w:tc>
          <w:tcPr>
            <w:tcW w:w="4428" w:type="dxa"/>
          </w:tcPr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  <w:r w:rsidRPr="0015347A">
              <w:rPr>
                <w:rFonts w:ascii="Papyrus" w:hAnsi="Papyrus"/>
                <w:sz w:val="32"/>
              </w:rPr>
              <w:t>Observation</w:t>
            </w:r>
            <w:r w:rsidR="00E26029">
              <w:rPr>
                <w:rFonts w:ascii="Papyrus" w:hAnsi="Papyrus"/>
                <w:sz w:val="32"/>
              </w:rPr>
              <w:t>s</w:t>
            </w: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  <w:p w:rsidR="006D7B34" w:rsidRPr="0015347A" w:rsidRDefault="006D7B34" w:rsidP="006D7B34">
            <w:pPr>
              <w:rPr>
                <w:rFonts w:ascii="Papyrus" w:hAnsi="Papyrus"/>
                <w:sz w:val="32"/>
              </w:rPr>
            </w:pPr>
          </w:p>
        </w:tc>
      </w:tr>
    </w:tbl>
    <w:p w:rsidR="00A772CB" w:rsidRPr="0015347A" w:rsidRDefault="00E26029" w:rsidP="006D7B34">
      <w:pPr>
        <w:jc w:val="center"/>
        <w:rPr>
          <w:rFonts w:ascii="Papyrus" w:hAnsi="Papyrus"/>
          <w:sz w:val="32"/>
        </w:rPr>
      </w:pPr>
    </w:p>
    <w:sectPr w:rsidR="00A772CB" w:rsidRPr="0015347A" w:rsidSect="006D7B34">
      <w:pgSz w:w="12240" w:h="15840"/>
      <w:pgMar w:top="1296" w:right="1584" w:bottom="1296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B34"/>
    <w:rsid w:val="0015347A"/>
    <w:rsid w:val="00552935"/>
    <w:rsid w:val="006D7B34"/>
    <w:rsid w:val="00E260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7B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Macintosh Word</Application>
  <DocSecurity>0</DocSecurity>
  <Lines>1</Lines>
  <Paragraphs>1</Paragraphs>
  <ScaleCrop>false</ScaleCrop>
  <Company>Western Oregon University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Mize</dc:creator>
  <cp:keywords/>
  <cp:lastModifiedBy>Karie Mize</cp:lastModifiedBy>
  <cp:revision>3</cp:revision>
  <dcterms:created xsi:type="dcterms:W3CDTF">2010-03-29T22:27:00Z</dcterms:created>
  <dcterms:modified xsi:type="dcterms:W3CDTF">2010-03-31T16:30:00Z</dcterms:modified>
</cp:coreProperties>
</file>